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D45AD" w14:textId="4532CBF0" w:rsidR="001F751D" w:rsidRDefault="001F751D" w:rsidP="001F751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bookmarkStart w:id="0" w:name="_Hlk125553551"/>
      <w:r>
        <w:rPr>
          <w:rFonts w:ascii="Times New Roman" w:eastAsia="Times New Roman" w:hAnsi="Times New Roman"/>
          <w:sz w:val="24"/>
          <w:szCs w:val="24"/>
        </w:rPr>
        <w:t>Приложение № 1</w:t>
      </w:r>
      <w:r>
        <w:rPr>
          <w:rFonts w:ascii="Times New Roman" w:eastAsia="Times New Roman" w:hAnsi="Times New Roman"/>
          <w:sz w:val="24"/>
          <w:szCs w:val="24"/>
        </w:rPr>
        <w:t>3</w:t>
      </w:r>
    </w:p>
    <w:p w14:paraId="3196CF85" w14:textId="77777777" w:rsidR="001F751D" w:rsidRDefault="001F751D" w:rsidP="001F751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приказу начальника финансового управления Серышевского муниципального округа</w:t>
      </w:r>
    </w:p>
    <w:p w14:paraId="01A3FAB6" w14:textId="77777777" w:rsidR="001F751D" w:rsidRDefault="001F751D" w:rsidP="001F751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  27.01.2023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№  30</w:t>
      </w:r>
      <w:proofErr w:type="gramEnd"/>
    </w:p>
    <w:p w14:paraId="0AD5BFFC" w14:textId="77777777" w:rsidR="001F751D" w:rsidRDefault="001F751D" w:rsidP="001F75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41F4A9F" w14:textId="77777777" w:rsidR="001F751D" w:rsidRDefault="001F751D" w:rsidP="00296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ADB42" w14:textId="0E45501E" w:rsidR="002966DE" w:rsidRPr="003347F2" w:rsidRDefault="00D4247B" w:rsidP="00296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7F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3C2A4FAA" w14:textId="10F4BC3B" w:rsidR="002966DE" w:rsidRPr="003347F2" w:rsidRDefault="00D4247B" w:rsidP="00296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7F2">
        <w:rPr>
          <w:rFonts w:ascii="Times New Roman" w:hAnsi="Times New Roman" w:cs="Times New Roman"/>
          <w:b/>
          <w:bCs/>
          <w:sz w:val="24"/>
          <w:szCs w:val="24"/>
        </w:rPr>
        <w:t xml:space="preserve">ДОСТУПА СОТРУДНИКОВ </w:t>
      </w:r>
      <w:r w:rsidR="001F751D">
        <w:rPr>
          <w:rFonts w:ascii="Times New Roman" w:hAnsi="Times New Roman" w:cs="Times New Roman"/>
          <w:b/>
          <w:bCs/>
          <w:sz w:val="24"/>
          <w:szCs w:val="24"/>
        </w:rPr>
        <w:t>ФИНАНСОВОГО УПРАВЛЕНИЯ</w:t>
      </w:r>
      <w:r w:rsidRPr="003347F2">
        <w:rPr>
          <w:rFonts w:ascii="Times New Roman" w:hAnsi="Times New Roman" w:cs="Times New Roman"/>
          <w:b/>
          <w:bCs/>
          <w:sz w:val="24"/>
          <w:szCs w:val="24"/>
        </w:rPr>
        <w:t>АДМИНИСТРАЦИИ СЕРЫШЕВСКОГО МУНИЦИПАЛЬНОГО ОКРУГА В ПОМЕЩЕНИЯ, В КОТОРЫХ ВЕДЕТСЯ ОБРАБОТКА ПЕРСОНАЛЬНЫХ ДАННЫХ</w:t>
      </w:r>
      <w:bookmarkEnd w:id="0"/>
    </w:p>
    <w:p w14:paraId="3E3EFAAF" w14:textId="77777777" w:rsidR="002966DE" w:rsidRDefault="002966DE" w:rsidP="00296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C8E2522" w14:textId="4D5A482B" w:rsidR="00D4247B" w:rsidRPr="00012506" w:rsidRDefault="00D4247B" w:rsidP="00D424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1. К помещениям</w:t>
      </w:r>
      <w:r w:rsidR="001F751D">
        <w:rPr>
          <w:rFonts w:ascii="Times New Roman" w:hAnsi="Times New Roman" w:cs="Times New Roman"/>
          <w:sz w:val="24"/>
          <w:szCs w:val="24"/>
        </w:rPr>
        <w:t xml:space="preserve"> 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Серышевского муниципального округа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в которых ведется обработка персональных данных субъектов персональных данных, относятся помещения, в которых происходит обработка персональных данных как с использованием средств автоматизации, так и без таковых, а также хранятся бумажные и электронные носители персональных данных (далее соответственно </w:t>
      </w:r>
      <w:r w:rsidR="001F751D">
        <w:rPr>
          <w:rFonts w:ascii="Times New Roman" w:hAnsi="Times New Roman" w:cs="Times New Roman"/>
          <w:sz w:val="24"/>
          <w:szCs w:val="24"/>
        </w:rPr>
        <w:t>–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  <w:r w:rsidR="001F751D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12506">
        <w:rPr>
          <w:rFonts w:ascii="Times New Roman" w:hAnsi="Times New Roman" w:cs="Times New Roman"/>
          <w:sz w:val="24"/>
          <w:szCs w:val="24"/>
        </w:rPr>
        <w:t>, помещения).</w:t>
      </w:r>
    </w:p>
    <w:p w14:paraId="04335974" w14:textId="66A449F0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2. Доступ в помещения осуществляется в соответствии с </w:t>
      </w:r>
      <w:hyperlink w:anchor="Par411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должностей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012506">
        <w:rPr>
          <w:rFonts w:ascii="Times New Roman" w:hAnsi="Times New Roman" w:cs="Times New Roman"/>
          <w:sz w:val="24"/>
          <w:szCs w:val="24"/>
        </w:rPr>
        <w:t xml:space="preserve">й службы </w:t>
      </w:r>
      <w:r w:rsidR="001F751D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>, замещение которых предусматривает осуществление обработки персональных данных либо осуществление доступа к персональным данным, утвержденным настоящим приказом (далее - Перечень).</w:t>
      </w:r>
    </w:p>
    <w:p w14:paraId="40FB7149" w14:textId="77777777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3. Для помещений организуется режим обеспечения безопасности, при котором обеспечивается сохранность носителей информации (документов и электронных носителей), содержащих персональные данные, а также исключается возможность неконтролируемого проникновения и пребывания в этих помещениях посторонних лиц. Данный режим должен обеспечиваться в том числе:</w:t>
      </w:r>
    </w:p>
    <w:p w14:paraId="0935D590" w14:textId="77777777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1) закрытием дверей помещений на ключ, в том числе при выходе из него в рабочее время;</w:t>
      </w:r>
    </w:p>
    <w:p w14:paraId="714EB932" w14:textId="77777777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2) при необходимости опечатыванием помещений по окончании рабочего дня или оборудованием помещений соответствующими техническими устройствами, сигнализирующими о несанкционированном вскрытии помещений;</w:t>
      </w:r>
    </w:p>
    <w:p w14:paraId="7423A2BB" w14:textId="3235E48A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3) закрытием металлических шкафов и сейфов, где хранятся носители информации, во время отсутствия в помещении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служащих</w:t>
      </w:r>
      <w:r w:rsidR="001F751D">
        <w:rPr>
          <w:rFonts w:ascii="Times New Roman" w:hAnsi="Times New Roman" w:cs="Times New Roman"/>
          <w:sz w:val="24"/>
          <w:szCs w:val="24"/>
        </w:rPr>
        <w:t xml:space="preserve"> финансового управления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замещающих должности, предусмотренные </w:t>
      </w:r>
      <w:hyperlink w:anchor="Par411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1626CB9C" w14:textId="4EF22AFB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4. Нахождение в помещениях лиц, не являющихся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служащими, замещающими должности, предусмотренные </w:t>
      </w:r>
      <w:hyperlink w:anchor="Par411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, возможно только с согласия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служащего </w:t>
      </w:r>
      <w:r w:rsidR="001F751D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 xml:space="preserve">, замещающего должность, предусмотренную </w:t>
      </w:r>
      <w:hyperlink w:anchor="Par411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695DD3E5" w14:textId="5200958D" w:rsidR="00D4247B" w:rsidRPr="00012506" w:rsidRDefault="00D4247B" w:rsidP="00D4247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5. Ответственным за соблюдение настоящего Порядка является </w:t>
      </w: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служащий, уполномоченный на обработку персональных данных в </w:t>
      </w:r>
      <w:r w:rsidR="001F751D">
        <w:rPr>
          <w:rFonts w:ascii="Times New Roman" w:hAnsi="Times New Roman" w:cs="Times New Roman"/>
          <w:sz w:val="24"/>
          <w:szCs w:val="24"/>
        </w:rPr>
        <w:t>финансовом управлении</w:t>
      </w:r>
      <w:bookmarkStart w:id="1" w:name="_GoBack"/>
      <w:bookmarkEnd w:id="1"/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16E88830" w14:textId="1A370A2D" w:rsidR="00C261B5" w:rsidRPr="002966DE" w:rsidRDefault="00C261B5" w:rsidP="00D4247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C261B5" w:rsidRPr="002966DE" w:rsidSect="003347F2">
      <w:pgSz w:w="11905" w:h="16838"/>
      <w:pgMar w:top="1134" w:right="565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F2"/>
    <w:rsid w:val="000E0626"/>
    <w:rsid w:val="000E5B10"/>
    <w:rsid w:val="00152FA9"/>
    <w:rsid w:val="001F751D"/>
    <w:rsid w:val="002966DE"/>
    <w:rsid w:val="003347F2"/>
    <w:rsid w:val="00363D59"/>
    <w:rsid w:val="00491C84"/>
    <w:rsid w:val="005110B9"/>
    <w:rsid w:val="00622271"/>
    <w:rsid w:val="00626B5F"/>
    <w:rsid w:val="006C402B"/>
    <w:rsid w:val="00786E56"/>
    <w:rsid w:val="007B25AF"/>
    <w:rsid w:val="007C78F1"/>
    <w:rsid w:val="00833AE7"/>
    <w:rsid w:val="008D48FF"/>
    <w:rsid w:val="009C4ABA"/>
    <w:rsid w:val="00A97CFE"/>
    <w:rsid w:val="00AF1931"/>
    <w:rsid w:val="00B01CAD"/>
    <w:rsid w:val="00B2126A"/>
    <w:rsid w:val="00B36573"/>
    <w:rsid w:val="00B5242C"/>
    <w:rsid w:val="00C261B5"/>
    <w:rsid w:val="00C651B5"/>
    <w:rsid w:val="00D238B8"/>
    <w:rsid w:val="00D4247B"/>
    <w:rsid w:val="00D814F2"/>
    <w:rsid w:val="00E66A72"/>
    <w:rsid w:val="00EB17F9"/>
    <w:rsid w:val="00F0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E65CC"/>
  <w15:docId w15:val="{7A388D1B-991D-4383-A309-7FB43AAB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33AE7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833A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154F"/>
    <w:pPr>
      <w:ind w:left="720"/>
      <w:contextualSpacing/>
    </w:pPr>
  </w:style>
  <w:style w:type="paragraph" w:customStyle="1" w:styleId="ConsPlusNormal">
    <w:name w:val="ConsPlusNormal"/>
    <w:rsid w:val="00D424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FINIKI</cp:lastModifiedBy>
  <cp:revision>19</cp:revision>
  <dcterms:created xsi:type="dcterms:W3CDTF">2022-03-15T04:18:00Z</dcterms:created>
  <dcterms:modified xsi:type="dcterms:W3CDTF">2023-02-13T05:44:00Z</dcterms:modified>
</cp:coreProperties>
</file>